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3238" w14:textId="77777777" w:rsidR="003B5A7F" w:rsidRDefault="006B6770" w:rsidP="00457371">
      <w:pPr>
        <w:pStyle w:val="3"/>
        <w:spacing w:before="19" w:line="273" w:lineRule="auto"/>
        <w:ind w:left="0"/>
        <w:jc w:val="center"/>
        <w:rPr>
          <w:w w:val="95"/>
        </w:rPr>
      </w:pPr>
      <w:r>
        <w:rPr>
          <w:w w:val="95"/>
        </w:rPr>
        <w:t>中山大学新华学院第十二次学生代表</w:t>
      </w:r>
      <w:r>
        <w:rPr>
          <w:rFonts w:hint="eastAsia"/>
          <w:w w:val="95"/>
          <w:lang w:val="en-US"/>
        </w:rPr>
        <w:t>大</w:t>
      </w:r>
      <w:r>
        <w:rPr>
          <w:w w:val="95"/>
        </w:rPr>
        <w:t>会</w:t>
      </w:r>
      <w:bookmarkStart w:id="0" w:name="代表资格审查报告"/>
      <w:bookmarkEnd w:id="0"/>
    </w:p>
    <w:p w14:paraId="669250CE" w14:textId="77777777" w:rsidR="003B5A7F" w:rsidRDefault="006B6770" w:rsidP="00457371">
      <w:pPr>
        <w:pStyle w:val="3"/>
        <w:spacing w:before="19" w:line="273" w:lineRule="auto"/>
        <w:ind w:left="0"/>
        <w:jc w:val="center"/>
      </w:pPr>
      <w:r>
        <w:t>代表资格审查报告</w:t>
      </w:r>
    </w:p>
    <w:p w14:paraId="0845DFF2" w14:textId="5C7D793D" w:rsidR="0069792A" w:rsidRDefault="006B6770" w:rsidP="00D46A23">
      <w:pPr>
        <w:pStyle w:val="a3"/>
        <w:spacing w:before="80"/>
        <w:jc w:val="center"/>
      </w:pPr>
      <w:r>
        <w:t>资格审查委员会</w:t>
      </w:r>
      <w:r>
        <w:t xml:space="preserve"> </w:t>
      </w:r>
      <w:r>
        <w:t>副主任</w:t>
      </w:r>
      <w:r>
        <w:t xml:space="preserve"> </w:t>
      </w:r>
      <w:r>
        <w:t>赵燕玲</w:t>
      </w:r>
    </w:p>
    <w:p w14:paraId="54A100C9" w14:textId="77777777" w:rsidR="00D743EE" w:rsidRDefault="00D743EE" w:rsidP="00D743EE">
      <w:pPr>
        <w:pStyle w:val="a3"/>
        <w:spacing w:before="80"/>
        <w:rPr>
          <w:rFonts w:hint="eastAsia"/>
        </w:rPr>
      </w:pPr>
    </w:p>
    <w:p w14:paraId="07F9E881" w14:textId="77777777" w:rsidR="00D46A23" w:rsidRPr="00D46A23" w:rsidRDefault="00D46A23" w:rsidP="00D46A23">
      <w:pPr>
        <w:widowControl/>
        <w:shd w:val="clear" w:color="auto" w:fill="FFFFFF"/>
        <w:autoSpaceDE/>
        <w:autoSpaceDN/>
        <w:jc w:val="both"/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</w:pPr>
      <w:r w:rsidRPr="00D46A23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各位代表</w:t>
      </w:r>
      <w:r w:rsidRPr="00D46A23">
        <w:rPr>
          <w:rFonts w:ascii="Times New Roman" w:hAnsi="Times New Roman" w:cs="Times New Roman"/>
          <w:color w:val="000000" w:themeColor="text1"/>
          <w:spacing w:val="-5"/>
          <w:sz w:val="32"/>
          <w:szCs w:val="32"/>
          <w:lang w:val="en-US" w:bidi="ar-SA"/>
        </w:rPr>
        <w:t>：</w:t>
      </w:r>
    </w:p>
    <w:p w14:paraId="195962A0" w14:textId="77777777" w:rsidR="00D46A23" w:rsidRPr="00D46A23" w:rsidRDefault="00D46A23" w:rsidP="00D46A23">
      <w:pPr>
        <w:widowControl/>
        <w:shd w:val="clear" w:color="auto" w:fill="FFFFFF"/>
        <w:autoSpaceDE/>
        <w:autoSpaceDN/>
        <w:ind w:right="30" w:firstLineChars="200" w:firstLine="672"/>
        <w:jc w:val="both"/>
        <w:textAlignment w:val="baseline"/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</w:pPr>
      <w:r w:rsidRPr="00D46A23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为保证中山大学新华学院第十二次学生代表大会（以下简称</w:t>
      </w:r>
      <w:r w:rsidRPr="00D46A23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“</w:t>
      </w:r>
      <w:r w:rsidRPr="00D46A23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学代会</w:t>
      </w:r>
      <w:r w:rsidRPr="00D46A23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”</w:t>
      </w:r>
      <w:r w:rsidRPr="00D46A23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）各代表团代表的广泛性、民主性和先进性，大会资格审查组对各代表团代表资格进行了严格、认真的审查</w:t>
      </w:r>
      <w:r w:rsidRPr="00D46A23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,</w:t>
      </w:r>
      <w:r w:rsidRPr="00D46A23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现将审查情况向大会报告如下：</w:t>
      </w:r>
    </w:p>
    <w:p w14:paraId="59B961B5" w14:textId="77777777" w:rsidR="003B5A7F" w:rsidRDefault="006B6770" w:rsidP="00457371">
      <w:pPr>
        <w:pStyle w:val="8"/>
        <w:spacing w:before="1" w:line="360" w:lineRule="auto"/>
        <w:ind w:firstLineChars="200" w:firstLine="643"/>
        <w:rPr>
          <w:rFonts w:ascii="仿宋" w:eastAsia="仿宋"/>
        </w:rPr>
      </w:pPr>
      <w:r>
        <w:rPr>
          <w:rFonts w:ascii="仿宋" w:eastAsia="仿宋" w:hint="eastAsia"/>
        </w:rPr>
        <w:t>一</w:t>
      </w:r>
      <w:r>
        <w:rPr>
          <w:rFonts w:ascii="仿宋" w:eastAsia="仿宋" w:hint="eastAsia"/>
        </w:rPr>
        <w:t>、学生代表名额分配情况</w:t>
      </w:r>
    </w:p>
    <w:p w14:paraId="567EDF75" w14:textId="77777777" w:rsidR="00D743EE" w:rsidRPr="00D743EE" w:rsidRDefault="00D743EE" w:rsidP="00D743EE">
      <w:pPr>
        <w:widowControl/>
        <w:shd w:val="clear" w:color="auto" w:fill="FFFFFF"/>
        <w:autoSpaceDE/>
        <w:autoSpaceDN/>
        <w:ind w:right="30" w:firstLineChars="200" w:firstLine="672"/>
        <w:jc w:val="both"/>
        <w:textAlignment w:val="baseline"/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</w:pP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经中山大学新华学院第十二次学生代表大会筹备工作组充分筹划，</w:t>
      </w:r>
      <w:proofErr w:type="gramStart"/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报校党委</w:t>
      </w:r>
      <w:proofErr w:type="gramEnd"/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、校团委审批通过，原则上按我校各院（系）学生总数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1%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的比例分配，确定中山大学新华学院第十二次学生代表大会学生代表名额为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236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人，其中，女性代表共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152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人，占代表总数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64%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；男性代表共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84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人，占代表总数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36%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；少数民族代表共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9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人，占代表总数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3.8%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；各院（系）在二级团委的指导下提出大会代表团预备人选建议名单，按照公开、公平、公正的原则，经过民主选举产生，确定本次大会各院（系）学生代表团名单；并公示无异议后提交大会资格审查组，经大会资格审查组复核，</w:t>
      </w:r>
      <w:proofErr w:type="gramStart"/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报校团委</w:t>
      </w:r>
      <w:proofErr w:type="gramEnd"/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审批通过，各候选人自动当选为代表，最终确定本次大会代表团名单。代表选举工作从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2020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年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lastRenderedPageBreak/>
        <w:t>11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月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2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日开始，于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2020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年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11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月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7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日全部完成，共选出正式学生代表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236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名。</w:t>
      </w:r>
    </w:p>
    <w:p w14:paraId="157E7A42" w14:textId="77777777" w:rsidR="003B5A7F" w:rsidRPr="00457371" w:rsidRDefault="006B6770" w:rsidP="00457371">
      <w:pPr>
        <w:pStyle w:val="8"/>
        <w:spacing w:before="1" w:line="360" w:lineRule="auto"/>
        <w:ind w:firstLineChars="200" w:firstLine="643"/>
        <w:rPr>
          <w:rFonts w:ascii="仿宋" w:eastAsia="仿宋"/>
        </w:rPr>
      </w:pPr>
      <w:r w:rsidRPr="00457371">
        <w:rPr>
          <w:rFonts w:ascii="仿宋" w:eastAsia="仿宋" w:hint="eastAsia"/>
        </w:rPr>
        <w:t>二、学生代表人选的提名和选举工作情况</w:t>
      </w:r>
    </w:p>
    <w:p w14:paraId="405C8522" w14:textId="77777777" w:rsidR="00D743EE" w:rsidRPr="00D743EE" w:rsidRDefault="00D743EE" w:rsidP="00D743EE">
      <w:pPr>
        <w:widowControl/>
        <w:shd w:val="clear" w:color="auto" w:fill="FFFFFF"/>
        <w:autoSpaceDE/>
        <w:autoSpaceDN/>
        <w:ind w:right="30" w:firstLineChars="200" w:firstLine="672"/>
        <w:jc w:val="both"/>
        <w:textAlignment w:val="baseline"/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</w:pP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学生代表提名、预备名单的确定到代表的选举产生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,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都严格按照《广东省学生联合会章程》《中山大学新华学院学生会章程》及校学生会下发的《关于召开中山大学新华学院第十二次学生代表大会的通知》文件要求进行，根据民主性和代表性原则，充分发扬民主精神，执行民主集中制，尊重选举人的意志和民主权利。</w:t>
      </w:r>
    </w:p>
    <w:p w14:paraId="386C4B82" w14:textId="77777777" w:rsidR="00D743EE" w:rsidRPr="00D743EE" w:rsidRDefault="00D743EE" w:rsidP="00D743EE">
      <w:pPr>
        <w:widowControl/>
        <w:shd w:val="clear" w:color="auto" w:fill="FFFFFF"/>
        <w:autoSpaceDE/>
        <w:autoSpaceDN/>
        <w:ind w:right="30" w:firstLineChars="200" w:firstLine="672"/>
        <w:jc w:val="both"/>
        <w:textAlignment w:val="baseline"/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</w:pP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本次大会代表的选举工作基本分为三个阶段进行。一是提名确定代表的预备人选建议名单。学校各院（系）学生会在充分做好宣传的基础上，发动各院（系）学生做好代表预备人选的推荐工作，经过自下而上提名，提出本院（系）代表候选人名单。二是学校各院（系）向大会筹备工作组提交大会代表团名单，经大会筹备工作组复核，</w:t>
      </w:r>
      <w:proofErr w:type="gramStart"/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报</w:t>
      </w:r>
      <w:r w:rsidRPr="00D743EE">
        <w:rPr>
          <w:rFonts w:ascii="Times New Roman" w:hAnsi="Times New Roman" w:cs="Times New Roman" w:hint="eastAsia"/>
          <w:color w:val="000000" w:themeColor="text1"/>
          <w:spacing w:val="8"/>
          <w:sz w:val="32"/>
          <w:szCs w:val="32"/>
          <w:lang w:val="en-US" w:bidi="ar-SA"/>
        </w:rPr>
        <w:t>校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党委</w:t>
      </w:r>
      <w:proofErr w:type="gramEnd"/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学生工作部、校团委审批通过。三是将学校各院（系）提交的代表名单向全校学生公示三天时间，确定产生参与大会的学生代表。</w:t>
      </w:r>
    </w:p>
    <w:p w14:paraId="2A865913" w14:textId="77777777" w:rsidR="003B5A7F" w:rsidRPr="00457371" w:rsidRDefault="006B6770" w:rsidP="00457371">
      <w:pPr>
        <w:pStyle w:val="8"/>
        <w:spacing w:before="1" w:line="360" w:lineRule="auto"/>
        <w:ind w:firstLineChars="200" w:firstLine="643"/>
        <w:rPr>
          <w:rFonts w:ascii="仿宋" w:eastAsia="仿宋"/>
        </w:rPr>
      </w:pPr>
      <w:r w:rsidRPr="00457371">
        <w:rPr>
          <w:rFonts w:ascii="仿宋" w:eastAsia="仿宋" w:hint="eastAsia"/>
        </w:rPr>
        <w:t>三、学生代表的构成情况</w:t>
      </w:r>
    </w:p>
    <w:p w14:paraId="26211575" w14:textId="77777777" w:rsidR="00D743EE" w:rsidRPr="00D743EE" w:rsidRDefault="00D743EE" w:rsidP="00D743EE">
      <w:pPr>
        <w:widowControl/>
        <w:shd w:val="clear" w:color="auto" w:fill="FFFFFF"/>
        <w:autoSpaceDE/>
        <w:autoSpaceDN/>
        <w:ind w:right="30" w:firstLineChars="200" w:firstLine="672"/>
        <w:jc w:val="both"/>
        <w:textAlignment w:val="baseline"/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</w:pP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当选的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236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名学生代表，分别来自我校两个校区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19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个院系，具体名额分配情况如下：经济与贸易学院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28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名、会计学院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35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名、法学院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12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名、中国语言文学系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12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名、外国语学院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22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名、艺术设计与传媒学院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8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名、生物医学工程学院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7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名、药学院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8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名、信息科学学院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27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名、资源与城乡规划系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9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名、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lastRenderedPageBreak/>
        <w:t>护理学院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11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名、康复医学系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8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名、听力与言语科学系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3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名、管理学院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21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名、公共治理学院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12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名、国际学院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3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名、健康学院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4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名、音乐系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3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名、体育系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3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名。</w:t>
      </w:r>
    </w:p>
    <w:p w14:paraId="098A212E" w14:textId="77777777" w:rsidR="00D743EE" w:rsidRPr="00D743EE" w:rsidRDefault="00D743EE" w:rsidP="00D743EE">
      <w:pPr>
        <w:widowControl/>
        <w:shd w:val="clear" w:color="auto" w:fill="FFFFFF"/>
        <w:autoSpaceDE/>
        <w:autoSpaceDN/>
        <w:ind w:right="30" w:firstLineChars="200" w:firstLine="672"/>
        <w:jc w:val="both"/>
        <w:textAlignment w:val="baseline"/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</w:pP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这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236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名的正式学生代表，全部由我校在读本科生组成，代表着全校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21987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名学生，来自各学生组织的</w:t>
      </w:r>
      <w:r w:rsidRPr="00D743EE">
        <w:rPr>
          <w:rFonts w:ascii="Times New Roman" w:hAnsi="Times New Roman" w:cs="Times New Roman" w:hint="eastAsia"/>
          <w:color w:val="000000" w:themeColor="text1"/>
          <w:spacing w:val="8"/>
          <w:sz w:val="32"/>
          <w:szCs w:val="32"/>
          <w:lang w:val="en-US" w:bidi="ar-SA"/>
        </w:rPr>
        <w:t>工作人员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、工作学习表现突出的优秀学生及先进集体的代表，同时兼顾学生党员代表、少数民族学生代表的比例；在老师和同学当中具有较高的威信；在大学期间学习成绩优秀，无违法违纪现象；坚持四项基本原则，真正发挥先锋模范作用；有理想、有道德、有文化、有纪律，同广大学生保持密切联系，能如实反映学生会组织和广大学生的意见，是非分明，正确行使民主权利。大会代表的构成充分体现了代表的广泛性和先进性。</w:t>
      </w:r>
    </w:p>
    <w:p w14:paraId="132785C1" w14:textId="7DB67A44" w:rsidR="00D743EE" w:rsidRPr="00D743EE" w:rsidRDefault="00D743EE" w:rsidP="00D743EE">
      <w:pPr>
        <w:widowControl/>
        <w:shd w:val="clear" w:color="auto" w:fill="FFFFFF"/>
        <w:autoSpaceDE/>
        <w:autoSpaceDN/>
        <w:ind w:right="30" w:firstLineChars="200" w:firstLine="672"/>
        <w:jc w:val="both"/>
        <w:textAlignment w:val="baseline"/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</w:pP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中山大学新华学院第十二次学生代表大会资格审查组对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236</w:t>
      </w:r>
      <w:r w:rsidRPr="00D743EE">
        <w:rPr>
          <w:rFonts w:ascii="Times New Roman" w:hAnsi="Times New Roman" w:cs="Times New Roman"/>
          <w:color w:val="000000" w:themeColor="text1"/>
          <w:spacing w:val="8"/>
          <w:sz w:val="32"/>
          <w:szCs w:val="32"/>
          <w:lang w:val="en-US" w:bidi="ar-SA"/>
        </w:rPr>
        <w:t>名学生代表进行了认真、细致的审查，审查结果为全部学生代表资格有效。</w:t>
      </w:r>
    </w:p>
    <w:p w14:paraId="3D4C0346" w14:textId="262C38C2" w:rsidR="003B5A7F" w:rsidRPr="00D743EE" w:rsidRDefault="003B5A7F" w:rsidP="00D743EE">
      <w:pPr>
        <w:pStyle w:val="a3"/>
        <w:spacing w:line="360" w:lineRule="auto"/>
        <w:ind w:firstLineChars="200" w:firstLine="672"/>
        <w:jc w:val="both"/>
        <w:rPr>
          <w:rFonts w:ascii="Times New Roman" w:hAnsi="Times New Roman" w:cs="Times New Roman"/>
          <w:color w:val="000000" w:themeColor="text1"/>
          <w:spacing w:val="8"/>
          <w:lang w:val="en-US" w:bidi="ar-SA"/>
        </w:rPr>
      </w:pPr>
    </w:p>
    <w:sectPr w:rsidR="003B5A7F" w:rsidRPr="00D743EE">
      <w:footerReference w:type="default" r:id="rId7"/>
      <w:pgSz w:w="11906" w:h="16838"/>
      <w:pgMar w:top="1417" w:right="1338" w:bottom="1162" w:left="158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A6D1A" w14:textId="77777777" w:rsidR="006B6770" w:rsidRDefault="006B6770">
      <w:r>
        <w:separator/>
      </w:r>
    </w:p>
  </w:endnote>
  <w:endnote w:type="continuationSeparator" w:id="0">
    <w:p w14:paraId="0DACE07A" w14:textId="77777777" w:rsidR="006B6770" w:rsidRDefault="006B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13611" w14:textId="77777777" w:rsidR="003B5A7F" w:rsidRDefault="003B5A7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7309E" w14:textId="77777777" w:rsidR="006B6770" w:rsidRDefault="006B6770">
      <w:r>
        <w:separator/>
      </w:r>
    </w:p>
  </w:footnote>
  <w:footnote w:type="continuationSeparator" w:id="0">
    <w:p w14:paraId="390B894B" w14:textId="77777777" w:rsidR="006B6770" w:rsidRDefault="006B6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EE7FA4"/>
    <w:rsid w:val="003B5A7F"/>
    <w:rsid w:val="00457371"/>
    <w:rsid w:val="0069792A"/>
    <w:rsid w:val="006B6770"/>
    <w:rsid w:val="00D46A23"/>
    <w:rsid w:val="00D743EE"/>
    <w:rsid w:val="00F22949"/>
    <w:rsid w:val="7CE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CB902"/>
  <w15:docId w15:val="{536DDC3A-0568-42F8-9B0F-BFF95547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3">
    <w:name w:val="heading 3"/>
    <w:basedOn w:val="a"/>
    <w:next w:val="a"/>
    <w:uiPriority w:val="1"/>
    <w:qFormat/>
    <w:pPr>
      <w:spacing w:before="11"/>
      <w:ind w:left="623"/>
      <w:outlineLvl w:val="2"/>
    </w:pPr>
    <w:rPr>
      <w:rFonts w:ascii="宋体" w:eastAsia="宋体" w:hAnsi="宋体" w:cs="宋体"/>
      <w:b/>
      <w:bCs/>
      <w:sz w:val="44"/>
      <w:szCs w:val="44"/>
    </w:rPr>
  </w:style>
  <w:style w:type="paragraph" w:styleId="8">
    <w:name w:val="heading 8"/>
    <w:basedOn w:val="a"/>
    <w:next w:val="a"/>
    <w:uiPriority w:val="1"/>
    <w:qFormat/>
    <w:pPr>
      <w:outlineLvl w:val="7"/>
    </w:pPr>
    <w:rPr>
      <w:rFonts w:ascii="宋体" w:eastAsia="宋体" w:hAnsi="宋体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花花</dc:creator>
  <cp:lastModifiedBy>liu Jacky</cp:lastModifiedBy>
  <cp:revision>2</cp:revision>
  <dcterms:created xsi:type="dcterms:W3CDTF">2021-11-08T14:05:00Z</dcterms:created>
  <dcterms:modified xsi:type="dcterms:W3CDTF">2021-11-08T14:05:00Z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F313377C94D04CD59B0B6BC1ABCFD49D</vt:lpwstr>
  </property>
</Properties>
</file>